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31" w:rsidRPr="00BB1133" w:rsidRDefault="00693511" w:rsidP="00BB1133">
      <w:pPr>
        <w:rPr>
          <w:lang w:eastAsia="ru-RU"/>
        </w:rPr>
      </w:pPr>
      <w:r>
        <w:rPr>
          <w:noProof/>
          <w:lang w:eastAsia="ru-RU"/>
        </w:rPr>
        <w:drawing>
          <wp:anchor distT="0" distB="0" distL="114300" distR="114300" simplePos="0" relativeHeight="251658240" behindDoc="0" locked="0" layoutInCell="1" allowOverlap="1">
            <wp:simplePos x="0" y="0"/>
            <wp:positionH relativeFrom="margin">
              <wp:posOffset>3631565</wp:posOffset>
            </wp:positionH>
            <wp:positionV relativeFrom="margin">
              <wp:posOffset>-234950</wp:posOffset>
            </wp:positionV>
            <wp:extent cx="2226945" cy="2842260"/>
            <wp:effectExtent l="19050" t="0" r="1905" b="0"/>
            <wp:wrapSquare wrapText="bothSides"/>
            <wp:docPr id="1" name="Рисунок 0" descr="КАПЕЛЬ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ПЕЛЬКА.jpg"/>
                    <pic:cNvPicPr/>
                  </pic:nvPicPr>
                  <pic:blipFill>
                    <a:blip r:embed="rId5"/>
                    <a:stretch>
                      <a:fillRect/>
                    </a:stretch>
                  </pic:blipFill>
                  <pic:spPr>
                    <a:xfrm>
                      <a:off x="0" y="0"/>
                      <a:ext cx="2226945" cy="2842260"/>
                    </a:xfrm>
                    <a:prstGeom prst="rect">
                      <a:avLst/>
                    </a:prstGeom>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margin">
              <wp:posOffset>3510915</wp:posOffset>
            </wp:positionH>
            <wp:positionV relativeFrom="margin">
              <wp:posOffset>17780</wp:posOffset>
            </wp:positionV>
            <wp:extent cx="2404110" cy="2588895"/>
            <wp:effectExtent l="19050" t="0" r="0" b="0"/>
            <wp:wrapSquare wrapText="bothSides"/>
            <wp:docPr id="11" name="Рисунок 10" descr="КАПЕЛЬ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ПЕЛЬКА.jpg"/>
                    <pic:cNvPicPr/>
                  </pic:nvPicPr>
                  <pic:blipFill>
                    <a:blip r:embed="rId5"/>
                    <a:stretch>
                      <a:fillRect/>
                    </a:stretch>
                  </pic:blipFill>
                  <pic:spPr>
                    <a:xfrm>
                      <a:off x="0" y="0"/>
                      <a:ext cx="2404110" cy="2588895"/>
                    </a:xfrm>
                    <a:prstGeom prst="rect">
                      <a:avLst/>
                    </a:prstGeom>
                  </pic:spPr>
                </pic:pic>
              </a:graphicData>
            </a:graphic>
          </wp:anchor>
        </w:drawing>
      </w:r>
      <w:r w:rsidR="00867E31" w:rsidRPr="00BB1133">
        <w:rPr>
          <w:lang w:eastAsia="ru-RU"/>
        </w:rPr>
        <w:t>Волшебные опыты с водой.</w:t>
      </w:r>
    </w:p>
    <w:p w:rsidR="00867E31" w:rsidRDefault="00867E31" w:rsidP="00BB1133"/>
    <w:p w:rsidR="00867E31" w:rsidRPr="00867E31" w:rsidRDefault="00BB1133" w:rsidP="00BB1133">
      <w:r>
        <w:rPr>
          <w:rStyle w:val="a3"/>
          <w:rFonts w:ascii="Arial" w:hAnsi="Arial" w:cs="Arial"/>
          <w:sz w:val="26"/>
          <w:szCs w:val="26"/>
        </w:rPr>
        <w:t>Задачи, которые решают опыты с водой</w:t>
      </w:r>
      <w:r w:rsidR="00867E31">
        <w:rPr>
          <w:rStyle w:val="a3"/>
          <w:rFonts w:ascii="Arial" w:hAnsi="Arial" w:cs="Arial"/>
          <w:sz w:val="26"/>
          <w:szCs w:val="26"/>
        </w:rPr>
        <w:t>, проводя такие занятия:</w:t>
      </w:r>
      <w:r w:rsidR="00867E31">
        <w:rPr>
          <w:sz w:val="26"/>
          <w:szCs w:val="26"/>
        </w:rPr>
        <w:br/>
        <w:t>1. Знакомство детей с окружающим миром (свойства воды, качества материалов, действия с водой и предметами).</w:t>
      </w:r>
      <w:r w:rsidR="00867E31">
        <w:rPr>
          <w:sz w:val="26"/>
          <w:szCs w:val="26"/>
        </w:rPr>
        <w:br/>
        <w:t>2. Расширение словарного запаса.</w:t>
      </w:r>
      <w:r w:rsidR="00867E31">
        <w:rPr>
          <w:sz w:val="26"/>
          <w:szCs w:val="26"/>
        </w:rPr>
        <w:br/>
        <w:t>3. Овладение детьми математическими понятиями «</w:t>
      </w:r>
      <w:proofErr w:type="gramStart"/>
      <w:r w:rsidR="00867E31">
        <w:rPr>
          <w:sz w:val="26"/>
          <w:szCs w:val="26"/>
        </w:rPr>
        <w:t>полный</w:t>
      </w:r>
      <w:proofErr w:type="gramEnd"/>
      <w:r w:rsidR="00867E31">
        <w:rPr>
          <w:sz w:val="26"/>
          <w:szCs w:val="26"/>
        </w:rPr>
        <w:t xml:space="preserve"> – пустой», «много – мало».</w:t>
      </w:r>
      <w:r w:rsidR="00867E31">
        <w:rPr>
          <w:sz w:val="26"/>
          <w:szCs w:val="26"/>
        </w:rPr>
        <w:br/>
        <w:t>4. Физическое развитие малышей (развивается зрительно-двигательная координация и мелкая моторика рук).</w:t>
      </w:r>
      <w:r w:rsidR="00867E31">
        <w:rPr>
          <w:sz w:val="26"/>
          <w:szCs w:val="26"/>
        </w:rPr>
        <w:br/>
        <w:t>5. Снятие психического напряжения, состояния внутреннего дискомфорта и агрессии.</w:t>
      </w:r>
    </w:p>
    <w:p w:rsidR="00867E31" w:rsidRPr="00BB1133" w:rsidRDefault="00867E31" w:rsidP="00BB1133">
      <w:pPr>
        <w:rPr>
          <w:sz w:val="26"/>
          <w:szCs w:val="26"/>
          <w:lang w:eastAsia="ru-RU"/>
        </w:rPr>
      </w:pPr>
    </w:p>
    <w:p w:rsidR="00867E31" w:rsidRDefault="00867E31" w:rsidP="00BB1133">
      <w:pPr>
        <w:rPr>
          <w:b/>
          <w:bCs/>
          <w:sz w:val="26"/>
          <w:lang w:eastAsia="ru-RU"/>
        </w:rPr>
      </w:pPr>
      <w:r w:rsidRPr="00867E31">
        <w:rPr>
          <w:b/>
          <w:bCs/>
          <w:sz w:val="26"/>
          <w:lang w:eastAsia="ru-RU"/>
        </w:rPr>
        <w:t>Опыт 1. «Вода жидкая, поэтому может разливаться из сосуда»</w:t>
      </w:r>
      <w:r w:rsidRPr="00867E31">
        <w:rPr>
          <w:sz w:val="26"/>
          <w:szCs w:val="26"/>
          <w:lang w:eastAsia="ru-RU"/>
        </w:rPr>
        <w:br/>
        <w:t>По</w:t>
      </w:r>
      <w:r>
        <w:rPr>
          <w:sz w:val="26"/>
          <w:szCs w:val="26"/>
          <w:lang w:eastAsia="ru-RU"/>
        </w:rPr>
        <w:t>садить за стол кукол.</w:t>
      </w:r>
      <w:r>
        <w:rPr>
          <w:sz w:val="26"/>
          <w:szCs w:val="26"/>
          <w:lang w:eastAsia="ru-RU"/>
        </w:rPr>
        <w:br/>
        <w:t xml:space="preserve">– Ребята, </w:t>
      </w:r>
      <w:r w:rsidRPr="00867E31">
        <w:rPr>
          <w:sz w:val="26"/>
          <w:szCs w:val="26"/>
          <w:lang w:eastAsia="ru-RU"/>
        </w:rPr>
        <w:t>куклы захотели пить. Сейчас мы будем поить их водой.</w:t>
      </w:r>
      <w:r w:rsidRPr="00867E31">
        <w:rPr>
          <w:sz w:val="26"/>
          <w:szCs w:val="26"/>
          <w:lang w:eastAsia="ru-RU"/>
        </w:rPr>
        <w:br/>
        <w:t>Налить в стакан воду доверху. Предложить кому-нибудь из детей пронести воду быстрым шагом и посмотреть, пролилась вода или нет.</w:t>
      </w:r>
      <w:r w:rsidRPr="00867E31">
        <w:rPr>
          <w:sz w:val="26"/>
          <w:szCs w:val="26"/>
          <w:lang w:eastAsia="ru-RU"/>
        </w:rPr>
        <w:br/>
        <w:t>– Что произошло с водой? (Пролилась на пол, на одежду, намочила руки.)</w:t>
      </w:r>
      <w:r w:rsidRPr="00867E31">
        <w:rPr>
          <w:sz w:val="26"/>
          <w:szCs w:val="26"/>
          <w:lang w:eastAsia="ru-RU"/>
        </w:rPr>
        <w:br/>
        <w:t>– Почему это произошло? (Стакан был слишком полный.)</w:t>
      </w:r>
      <w:r w:rsidRPr="00867E31">
        <w:rPr>
          <w:sz w:val="26"/>
          <w:szCs w:val="26"/>
          <w:lang w:eastAsia="ru-RU"/>
        </w:rPr>
        <w:br/>
      </w:r>
      <w:r w:rsidRPr="00BB1133">
        <w:rPr>
          <w:sz w:val="26"/>
          <w:szCs w:val="26"/>
          <w:lang w:eastAsia="ru-RU"/>
        </w:rPr>
        <w:t>– Почему вода может разливаться? (Потому что она жидкая.)</w:t>
      </w:r>
      <w:r w:rsidRPr="00867E31">
        <w:rPr>
          <w:sz w:val="26"/>
          <w:szCs w:val="26"/>
          <w:lang w:eastAsia="ru-RU"/>
        </w:rPr>
        <w:br/>
        <w:t>– Мы налили слишком полные стаканы, жидкая вода в них плещется и разливается. Как же сделать, чтобы вода не разливалась? Наполнить стаканы наполовину и нести медленно. Давайте попробуем.</w:t>
      </w:r>
      <w:r w:rsidRPr="00867E31">
        <w:rPr>
          <w:sz w:val="26"/>
          <w:szCs w:val="26"/>
          <w:lang w:eastAsia="ru-RU"/>
        </w:rPr>
        <w:br/>
        <w:t xml:space="preserve">Вывод: О чём мы сегодня узнали? </w:t>
      </w:r>
      <w:proofErr w:type="gramStart"/>
      <w:r w:rsidRPr="00867E31">
        <w:rPr>
          <w:sz w:val="26"/>
          <w:szCs w:val="26"/>
          <w:lang w:eastAsia="ru-RU"/>
        </w:rPr>
        <w:t>Вода</w:t>
      </w:r>
      <w:proofErr w:type="gramEnd"/>
      <w:r w:rsidRPr="00867E31">
        <w:rPr>
          <w:sz w:val="26"/>
          <w:szCs w:val="26"/>
          <w:lang w:eastAsia="ru-RU"/>
        </w:rPr>
        <w:t xml:space="preserve"> какая? (Вода жидкая.) Если стакан слишком полный, что может произойти с водой? (Она может разливаться.)</w:t>
      </w:r>
      <w:r w:rsidRPr="00867E31">
        <w:rPr>
          <w:sz w:val="26"/>
          <w:szCs w:val="26"/>
          <w:lang w:eastAsia="ru-RU"/>
        </w:rPr>
        <w:br/>
      </w:r>
    </w:p>
    <w:p w:rsidR="00BB1133" w:rsidRDefault="00867E31" w:rsidP="00BB1133">
      <w:pPr>
        <w:rPr>
          <w:sz w:val="26"/>
          <w:szCs w:val="26"/>
          <w:lang w:eastAsia="ru-RU"/>
        </w:rPr>
      </w:pPr>
      <w:r w:rsidRPr="00867E31">
        <w:rPr>
          <w:b/>
          <w:bCs/>
          <w:sz w:val="26"/>
          <w:lang w:eastAsia="ru-RU"/>
        </w:rPr>
        <w:t>Опыт 2. «Прозрачная вода может стать мутной»</w:t>
      </w:r>
      <w:r w:rsidRPr="00867E31">
        <w:rPr>
          <w:sz w:val="26"/>
          <w:szCs w:val="26"/>
          <w:lang w:eastAsia="ru-RU"/>
        </w:rPr>
        <w:br/>
        <w:t xml:space="preserve">Налить в стакан чистую воду, бросить в него предмет. Его видно? Хорошо видно? Почему? (Вода прозрачная.) Что лежит в стакане? В другой стакан с чистой водой </w:t>
      </w:r>
    </w:p>
    <w:p w:rsidR="00BB1133" w:rsidRDefault="00BB1133" w:rsidP="00BB1133">
      <w:pPr>
        <w:rPr>
          <w:sz w:val="26"/>
          <w:szCs w:val="26"/>
          <w:lang w:eastAsia="ru-RU"/>
        </w:rPr>
      </w:pPr>
    </w:p>
    <w:p w:rsidR="00867E31" w:rsidRPr="00BB1133" w:rsidRDefault="00867E31" w:rsidP="00BB1133">
      <w:pPr>
        <w:rPr>
          <w:sz w:val="26"/>
          <w:szCs w:val="26"/>
          <w:lang w:eastAsia="ru-RU"/>
        </w:rPr>
      </w:pPr>
      <w:r w:rsidRPr="00867E31">
        <w:rPr>
          <w:sz w:val="26"/>
          <w:szCs w:val="26"/>
          <w:lang w:eastAsia="ru-RU"/>
        </w:rPr>
        <w:t xml:space="preserve">добавить немного муки, размешать, опустить предмет. Видно? Почему? (Вода мутная, непрозрачная.) Видно то, что лежит в стакане? Посмотрите на аквариум. </w:t>
      </w:r>
      <w:r w:rsidRPr="00867E31">
        <w:rPr>
          <w:sz w:val="26"/>
          <w:szCs w:val="26"/>
          <w:lang w:eastAsia="ru-RU"/>
        </w:rPr>
        <w:lastRenderedPageBreak/>
        <w:t>Какая вода в нём: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r w:rsidRPr="00867E31">
        <w:rPr>
          <w:sz w:val="26"/>
          <w:szCs w:val="26"/>
          <w:lang w:eastAsia="ru-RU"/>
        </w:rPr>
        <w:br/>
        <w:t>Вывод: О чём вы сегодня узнали? Какой может стать прозрачная вода? (Мутной.) В какой воде плохо видны предметы? (В мутной воде.)</w:t>
      </w:r>
      <w:r w:rsidRPr="00867E31">
        <w:rPr>
          <w:sz w:val="26"/>
          <w:szCs w:val="26"/>
          <w:lang w:eastAsia="ru-RU"/>
        </w:rPr>
        <w:br/>
      </w:r>
    </w:p>
    <w:p w:rsidR="00BB1133" w:rsidRDefault="00BB1133" w:rsidP="00BB1133">
      <w:pPr>
        <w:rPr>
          <w:sz w:val="26"/>
          <w:szCs w:val="26"/>
          <w:lang w:eastAsia="ru-RU"/>
        </w:rPr>
      </w:pPr>
      <w:r>
        <w:rPr>
          <w:b/>
          <w:bCs/>
          <w:sz w:val="26"/>
          <w:lang w:eastAsia="ru-RU"/>
        </w:rPr>
        <w:t xml:space="preserve"> </w:t>
      </w:r>
    </w:p>
    <w:p w:rsidR="00867E31" w:rsidRDefault="00BB1133" w:rsidP="00BB1133">
      <w:pPr>
        <w:rPr>
          <w:b/>
          <w:bCs/>
          <w:sz w:val="26"/>
          <w:lang w:eastAsia="ru-RU"/>
        </w:rPr>
      </w:pPr>
      <w:r>
        <w:rPr>
          <w:b/>
          <w:bCs/>
          <w:sz w:val="26"/>
          <w:lang w:eastAsia="ru-RU"/>
        </w:rPr>
        <w:t>Опыт 3.</w:t>
      </w:r>
      <w:r w:rsidR="00867E31" w:rsidRPr="00867E31">
        <w:rPr>
          <w:b/>
          <w:bCs/>
          <w:sz w:val="26"/>
          <w:lang w:eastAsia="ru-RU"/>
        </w:rPr>
        <w:t xml:space="preserve"> «Вода может литься, а может разбрызгиваться»</w:t>
      </w:r>
      <w:r w:rsidR="00867E31" w:rsidRPr="00867E31">
        <w:rPr>
          <w:sz w:val="26"/>
          <w:szCs w:val="26"/>
          <w:lang w:eastAsia="ru-RU"/>
        </w:rPr>
        <w:br/>
        <w:t xml:space="preserve">В лейку налить воду. Воспитатель демонстрирует полив комнатных растений (Одного-двух.)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детей, что капельки очень похожи на пыль, потому что они очень мелкие. Предложить подставить ладошки, побрызгать на них. Ладошки </w:t>
      </w:r>
      <w:proofErr w:type="gramStart"/>
      <w:r w:rsidR="00867E31" w:rsidRPr="00867E31">
        <w:rPr>
          <w:sz w:val="26"/>
          <w:szCs w:val="26"/>
          <w:lang w:eastAsia="ru-RU"/>
        </w:rPr>
        <w:t>стали</w:t>
      </w:r>
      <w:proofErr w:type="gramEnd"/>
      <w:r w:rsidR="00867E31" w:rsidRPr="00867E31">
        <w:rPr>
          <w:sz w:val="26"/>
          <w:szCs w:val="26"/>
          <w:lang w:eastAsia="ru-RU"/>
        </w:rPr>
        <w:t xml:space="preserve"> какими? (Мокрыми.) Почему? (На них брызгали водой.) Сегодня мы полили растения водой и побрызгали на них водой.</w:t>
      </w:r>
      <w:r w:rsidR="00867E31" w:rsidRPr="00867E31">
        <w:rPr>
          <w:sz w:val="26"/>
          <w:szCs w:val="26"/>
          <w:lang w:eastAsia="ru-RU"/>
        </w:rPr>
        <w:br/>
        <w:t>Вывод: О чём мы сегодня узнали? Что может происходить с водой? (Вода может литься, а может разбрызгиваться.)</w:t>
      </w:r>
      <w:r w:rsidR="00867E31" w:rsidRPr="00867E31">
        <w:rPr>
          <w:sz w:val="26"/>
          <w:szCs w:val="26"/>
          <w:lang w:eastAsia="ru-RU"/>
        </w:rPr>
        <w:br/>
      </w:r>
    </w:p>
    <w:p w:rsidR="00867E31" w:rsidRDefault="00867E31" w:rsidP="00BB1133">
      <w:pPr>
        <w:rPr>
          <w:b/>
          <w:bCs/>
          <w:sz w:val="26"/>
          <w:lang w:eastAsia="ru-RU"/>
        </w:rPr>
      </w:pPr>
      <w:r>
        <w:rPr>
          <w:b/>
          <w:bCs/>
          <w:sz w:val="26"/>
          <w:lang w:eastAsia="ru-RU"/>
        </w:rPr>
        <w:t xml:space="preserve">   </w:t>
      </w:r>
      <w:r w:rsidRPr="00867E31">
        <w:rPr>
          <w:sz w:val="26"/>
          <w:szCs w:val="26"/>
          <w:lang w:eastAsia="ru-RU"/>
        </w:rPr>
        <w:br/>
      </w:r>
      <w:r w:rsidR="00BB1133">
        <w:rPr>
          <w:b/>
          <w:bCs/>
          <w:sz w:val="26"/>
          <w:lang w:eastAsia="ru-RU"/>
        </w:rPr>
        <w:t>Опыт 4.</w:t>
      </w:r>
      <w:r w:rsidRPr="00867E31">
        <w:rPr>
          <w:b/>
          <w:bCs/>
          <w:sz w:val="26"/>
          <w:lang w:eastAsia="ru-RU"/>
        </w:rPr>
        <w:t xml:space="preserve"> «Вода – наша помощница»</w:t>
      </w:r>
      <w:r w:rsidRPr="00867E31">
        <w:rPr>
          <w:sz w:val="26"/>
          <w:szCs w:val="26"/>
          <w:lang w:eastAsia="ru-RU"/>
        </w:rPr>
        <w:br/>
        <w:t>На столе после завтрака остались крошки, пятна от чая.</w:t>
      </w:r>
      <w:r w:rsidRPr="00867E31">
        <w:rPr>
          <w:sz w:val="26"/>
          <w:szCs w:val="26"/>
          <w:lang w:eastAsia="ru-RU"/>
        </w:rPr>
        <w:br/>
        <w:t>– Ребята, после завтрака столы остались грязными. Садиться снова за такие столы не очень приятно.</w:t>
      </w:r>
      <w:r w:rsidRPr="00867E31">
        <w:rPr>
          <w:sz w:val="26"/>
          <w:szCs w:val="26"/>
          <w:lang w:eastAsia="ru-RU"/>
        </w:rPr>
        <w:br/>
        <w:t>– Что же делать? (Помыть.)</w:t>
      </w:r>
      <w:r w:rsidRPr="00867E31">
        <w:rPr>
          <w:sz w:val="26"/>
          <w:szCs w:val="26"/>
          <w:lang w:eastAsia="ru-RU"/>
        </w:rPr>
        <w:br/>
        <w:t>– Чем? (Водой и тряпочкой.)</w:t>
      </w:r>
      <w:r w:rsidRPr="00867E31">
        <w:rPr>
          <w:sz w:val="26"/>
          <w:szCs w:val="26"/>
          <w:lang w:eastAsia="ru-RU"/>
        </w:rPr>
        <w:br/>
        <w:t>– А может быть, можно обойтись без воды? Давайте попробуем сухой салфеткой протереть столы. Крошки собрать получилось, но вот пятна так и остались.</w:t>
      </w:r>
      <w:r w:rsidRPr="00867E31">
        <w:rPr>
          <w:sz w:val="26"/>
          <w:szCs w:val="26"/>
          <w:lang w:eastAsia="ru-RU"/>
        </w:rPr>
        <w:br/>
        <w:t>– Что же делать? (Салфетку надо намочить водой и хорошо потереть.)</w:t>
      </w:r>
      <w:r w:rsidRPr="00867E31">
        <w:rPr>
          <w:sz w:val="26"/>
          <w:szCs w:val="26"/>
          <w:lang w:eastAsia="ru-RU"/>
        </w:rPr>
        <w:br/>
        <w:t>Воспитатель показывает процесс мытья столов, предлагает детям самим отмыть столы. Во время мытья подчеркивает роль воды. Теперь столы чистые?</w:t>
      </w:r>
      <w:r w:rsidRPr="00867E31">
        <w:rPr>
          <w:sz w:val="26"/>
          <w:szCs w:val="26"/>
          <w:lang w:eastAsia="ru-RU"/>
        </w:rPr>
        <w:br/>
        <w:t>Вывод: О чём мы сегодня узнали? В каком случае столы становятся очень чистыми после еды? (Если их помыть водой и тряпочкой.)</w:t>
      </w:r>
      <w:r w:rsidRPr="00867E31">
        <w:rPr>
          <w:sz w:val="26"/>
          <w:szCs w:val="26"/>
          <w:lang w:eastAsia="ru-RU"/>
        </w:rPr>
        <w:br/>
      </w:r>
    </w:p>
    <w:p w:rsidR="00867E31" w:rsidRDefault="00BB1133" w:rsidP="00BB1133">
      <w:pPr>
        <w:rPr>
          <w:b/>
          <w:bCs/>
          <w:sz w:val="26"/>
          <w:lang w:eastAsia="ru-RU"/>
        </w:rPr>
      </w:pPr>
      <w:r>
        <w:rPr>
          <w:b/>
          <w:bCs/>
          <w:sz w:val="26"/>
          <w:lang w:eastAsia="ru-RU"/>
        </w:rPr>
        <w:lastRenderedPageBreak/>
        <w:t>Опыт 5.</w:t>
      </w:r>
      <w:r w:rsidR="00867E31" w:rsidRPr="00867E31">
        <w:rPr>
          <w:b/>
          <w:bCs/>
          <w:sz w:val="26"/>
          <w:lang w:eastAsia="ru-RU"/>
        </w:rPr>
        <w:t xml:space="preserve"> «Вода может превращаться в лёд, а лёд превращается в воду»</w:t>
      </w:r>
      <w:r w:rsidR="00867E31" w:rsidRPr="00867E31">
        <w:rPr>
          <w:sz w:val="26"/>
          <w:szCs w:val="26"/>
          <w:lang w:eastAsia="ru-RU"/>
        </w:rPr>
        <w:br/>
        <w:t xml:space="preserve">Налить воду в стакан. Что мы знаем о воде? </w:t>
      </w:r>
      <w:proofErr w:type="gramStart"/>
      <w:r w:rsidR="00867E31" w:rsidRPr="00867E31">
        <w:rPr>
          <w:sz w:val="26"/>
          <w:szCs w:val="26"/>
          <w:lang w:eastAsia="ru-RU"/>
        </w:rPr>
        <w:t>Вода</w:t>
      </w:r>
      <w:proofErr w:type="gramEnd"/>
      <w:r w:rsidR="00867E31" w:rsidRPr="00867E31">
        <w:rPr>
          <w:sz w:val="26"/>
          <w:szCs w:val="26"/>
          <w:lang w:eastAsia="ru-RU"/>
        </w:rPr>
        <w:t xml:space="preserve"> какая? (</w:t>
      </w:r>
      <w:proofErr w:type="gramStart"/>
      <w:r w:rsidR="00867E31" w:rsidRPr="00867E31">
        <w:rPr>
          <w:sz w:val="26"/>
          <w:szCs w:val="26"/>
          <w:lang w:eastAsia="ru-RU"/>
        </w:rPr>
        <w:t>Жидкая</w:t>
      </w:r>
      <w:proofErr w:type="gramEnd"/>
      <w:r w:rsidR="00867E31" w:rsidRPr="00867E31">
        <w:rPr>
          <w:sz w:val="26"/>
          <w:szCs w:val="26"/>
          <w:lang w:eastAsia="ru-RU"/>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r w:rsidR="00867E31" w:rsidRPr="00867E31">
        <w:rPr>
          <w:sz w:val="26"/>
          <w:szCs w:val="26"/>
          <w:lang w:eastAsia="ru-RU"/>
        </w:rPr>
        <w:br/>
        <w:t>Вывод: О чём мы сегодня узнали? Когда вода превращается в лёд? (Когда очень холодно.) Когда лёд превращается в воду? (Когда очень тепло.)</w:t>
      </w:r>
      <w:r w:rsidR="00867E31" w:rsidRPr="00867E31">
        <w:rPr>
          <w:sz w:val="26"/>
          <w:szCs w:val="26"/>
          <w:lang w:eastAsia="ru-RU"/>
        </w:rPr>
        <w:br/>
      </w:r>
    </w:p>
    <w:p w:rsidR="00867E31" w:rsidRDefault="00BB1133" w:rsidP="00BB1133">
      <w:pPr>
        <w:rPr>
          <w:b/>
          <w:bCs/>
          <w:sz w:val="26"/>
          <w:lang w:eastAsia="ru-RU"/>
        </w:rPr>
      </w:pPr>
      <w:r>
        <w:rPr>
          <w:b/>
          <w:bCs/>
          <w:sz w:val="26"/>
          <w:lang w:eastAsia="ru-RU"/>
        </w:rPr>
        <w:t>Опыт 6.</w:t>
      </w:r>
      <w:r w:rsidR="00867E31" w:rsidRPr="00867E31">
        <w:rPr>
          <w:b/>
          <w:bCs/>
          <w:sz w:val="26"/>
          <w:lang w:eastAsia="ru-RU"/>
        </w:rPr>
        <w:t xml:space="preserve"> «Окрашивание воды»</w:t>
      </w:r>
      <w:r w:rsidR="00867E31" w:rsidRPr="00867E31">
        <w:rPr>
          <w:sz w:val="26"/>
          <w:szCs w:val="26"/>
          <w:lang w:eastAsia="ru-RU"/>
        </w:rPr>
        <w:br/>
        <w:t>Цель: выявить свойства воды. Она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r w:rsidR="00867E31" w:rsidRPr="00867E31">
        <w:rPr>
          <w:sz w:val="26"/>
          <w:szCs w:val="26"/>
          <w:lang w:eastAsia="ru-RU"/>
        </w:rPr>
        <w:br/>
        <w:t>Материал: ёмкости с водой (холодной и тёплой), краска, палочки для размешивания, мерные стаканчики.</w:t>
      </w:r>
      <w:r w:rsidR="00867E31" w:rsidRPr="00867E31">
        <w:rPr>
          <w:sz w:val="26"/>
          <w:szCs w:val="26"/>
          <w:lang w:eastAsia="ru-RU"/>
        </w:rPr>
        <w:b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растворяется? (В стакане с тёплой водой.) Как окрасится вода, если красителя будет больше? (Вода станет более окрашенной.)</w:t>
      </w:r>
      <w:r w:rsidR="00867E31" w:rsidRPr="00867E31">
        <w:rPr>
          <w:sz w:val="26"/>
          <w:szCs w:val="26"/>
          <w:lang w:eastAsia="ru-RU"/>
        </w:rPr>
        <w:br/>
      </w:r>
      <w:r w:rsidRPr="00BB1133">
        <w:rPr>
          <w:b/>
          <w:bCs/>
          <w:sz w:val="26"/>
          <w:lang w:eastAsia="ru-RU"/>
        </w:rPr>
        <w:drawing>
          <wp:inline distT="0" distB="0" distL="0" distR="0">
            <wp:extent cx="4806338" cy="2191653"/>
            <wp:effectExtent l="19050" t="0" r="0" b="0"/>
            <wp:docPr id="3" name="Рисунок 1" descr="вода крас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а краска.jpg"/>
                    <pic:cNvPicPr/>
                  </pic:nvPicPr>
                  <pic:blipFill>
                    <a:blip r:embed="rId6"/>
                    <a:stretch>
                      <a:fillRect/>
                    </a:stretch>
                  </pic:blipFill>
                  <pic:spPr>
                    <a:xfrm>
                      <a:off x="0" y="0"/>
                      <a:ext cx="4809925" cy="2193289"/>
                    </a:xfrm>
                    <a:prstGeom prst="rect">
                      <a:avLst/>
                    </a:prstGeom>
                  </pic:spPr>
                </pic:pic>
              </a:graphicData>
            </a:graphic>
          </wp:inline>
        </w:drawing>
      </w:r>
    </w:p>
    <w:p w:rsidR="00BB1133" w:rsidRDefault="00BB1133" w:rsidP="00BB1133">
      <w:pPr>
        <w:rPr>
          <w:b/>
          <w:bCs/>
          <w:sz w:val="26"/>
          <w:lang w:eastAsia="ru-RU"/>
        </w:rPr>
      </w:pPr>
    </w:p>
    <w:p w:rsidR="00BB1133" w:rsidRDefault="00BB1133" w:rsidP="00BB1133">
      <w:pPr>
        <w:rPr>
          <w:b/>
          <w:bCs/>
          <w:sz w:val="26"/>
          <w:lang w:eastAsia="ru-RU"/>
        </w:rPr>
      </w:pPr>
    </w:p>
    <w:p w:rsidR="00867E31" w:rsidRDefault="00BB1133" w:rsidP="00BB1133">
      <w:pPr>
        <w:rPr>
          <w:b/>
          <w:bCs/>
          <w:sz w:val="26"/>
          <w:lang w:eastAsia="ru-RU"/>
        </w:rPr>
      </w:pPr>
      <w:r>
        <w:rPr>
          <w:b/>
          <w:bCs/>
          <w:sz w:val="26"/>
          <w:lang w:eastAsia="ru-RU"/>
        </w:rPr>
        <w:t>Опыт 7.</w:t>
      </w:r>
      <w:r w:rsidR="00867E31" w:rsidRPr="00867E31">
        <w:rPr>
          <w:b/>
          <w:bCs/>
          <w:sz w:val="26"/>
          <w:lang w:eastAsia="ru-RU"/>
        </w:rPr>
        <w:t xml:space="preserve"> «Как вытолкнуть воду?»</w:t>
      </w:r>
      <w:r w:rsidR="00867E31" w:rsidRPr="00867E31">
        <w:rPr>
          <w:sz w:val="26"/>
          <w:szCs w:val="26"/>
          <w:lang w:eastAsia="ru-RU"/>
        </w:rPr>
        <w:br/>
        <w:t>Цель: формировать представления о том, что уровень воды повышается, если в воду класть предметы.</w:t>
      </w:r>
      <w:r w:rsidR="00867E31" w:rsidRPr="00867E31">
        <w:rPr>
          <w:sz w:val="26"/>
          <w:szCs w:val="26"/>
          <w:lang w:eastAsia="ru-RU"/>
        </w:rPr>
        <w:br/>
        <w:t>Материал: мерная ёмкость с водой, камешки, предмет в ёмкости.</w:t>
      </w:r>
      <w:r w:rsidR="00867E31" w:rsidRPr="00867E31">
        <w:rPr>
          <w:sz w:val="26"/>
          <w:szCs w:val="26"/>
          <w:lang w:eastAsia="ru-RU"/>
        </w:rPr>
        <w:br/>
      </w:r>
      <w:r w:rsidR="00867E31" w:rsidRPr="00867E31">
        <w:rPr>
          <w:sz w:val="26"/>
          <w:szCs w:val="26"/>
          <w:lang w:eastAsia="ru-RU"/>
        </w:rPr>
        <w:lastRenderedPageBreak/>
        <w:t xml:space="preserve">Перед детьми ставится задача: достать предмет из ёмкости, не опуская руки в воду и не </w:t>
      </w:r>
      <w:proofErr w:type="gramStart"/>
      <w:r w:rsidR="00867E31" w:rsidRPr="00867E31">
        <w:rPr>
          <w:sz w:val="26"/>
          <w:szCs w:val="26"/>
          <w:lang w:eastAsia="ru-RU"/>
        </w:rPr>
        <w:t>используя</w:t>
      </w:r>
      <w:proofErr w:type="gramEnd"/>
      <w:r w:rsidR="00867E31" w:rsidRPr="00867E31">
        <w:rPr>
          <w:sz w:val="26"/>
          <w:szCs w:val="26"/>
          <w:lang w:eastAsia="ru-RU"/>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r w:rsidR="00867E31" w:rsidRPr="00867E31">
        <w:rPr>
          <w:sz w:val="26"/>
          <w:szCs w:val="26"/>
          <w:lang w:eastAsia="ru-RU"/>
        </w:rPr>
        <w:br/>
        <w:t>Вывод: О чем мы сегодня узнали? (Камешки, заполняя ёмкость, выталкивают воду.)</w:t>
      </w:r>
      <w:r w:rsidR="00867E31" w:rsidRPr="00867E31">
        <w:rPr>
          <w:sz w:val="26"/>
          <w:szCs w:val="26"/>
          <w:lang w:eastAsia="ru-RU"/>
        </w:rPr>
        <w:br/>
      </w:r>
    </w:p>
    <w:p w:rsidR="00867E31" w:rsidRPr="00BB1133" w:rsidRDefault="00BB1133" w:rsidP="00BB1133">
      <w:r w:rsidRPr="00BB1133">
        <w:rPr>
          <w:b/>
          <w:bCs/>
          <w:color w:val="111111"/>
          <w:sz w:val="26"/>
          <w:szCs w:val="26"/>
          <w:lang w:eastAsia="ru-RU"/>
        </w:rPr>
        <w:t xml:space="preserve">Опыт 8.   </w:t>
      </w:r>
      <w:r w:rsidR="00867E31" w:rsidRPr="00BB1133">
        <w:rPr>
          <w:b/>
          <w:bCs/>
          <w:color w:val="111111"/>
          <w:sz w:val="26"/>
          <w:szCs w:val="26"/>
          <w:lang w:eastAsia="ru-RU"/>
        </w:rPr>
        <w:t xml:space="preserve"> « Рыбалка».</w:t>
      </w:r>
    </w:p>
    <w:p w:rsidR="00867E31" w:rsidRPr="00BB1133" w:rsidRDefault="00867E31" w:rsidP="00BB1133">
      <w:pPr>
        <w:rPr>
          <w:color w:val="111111"/>
          <w:sz w:val="26"/>
          <w:szCs w:val="26"/>
          <w:lang w:eastAsia="ru-RU"/>
        </w:rPr>
      </w:pPr>
      <w:r w:rsidRPr="00BB1133">
        <w:rPr>
          <w:color w:val="111111"/>
          <w:sz w:val="26"/>
          <w:szCs w:val="26"/>
          <w:lang w:eastAsia="ru-RU"/>
        </w:rPr>
        <w:t>Цель: закрепить знания о свойствах воды – льётся, можно процедить через сачок.</w:t>
      </w:r>
    </w:p>
    <w:p w:rsidR="00867E31" w:rsidRPr="00BB1133" w:rsidRDefault="00867E31" w:rsidP="00BB1133">
      <w:pPr>
        <w:rPr>
          <w:color w:val="111111"/>
          <w:sz w:val="26"/>
          <w:szCs w:val="26"/>
          <w:lang w:eastAsia="ru-RU"/>
        </w:rPr>
      </w:pPr>
      <w:r w:rsidRPr="00BB1133">
        <w:rPr>
          <w:color w:val="111111"/>
          <w:sz w:val="26"/>
          <w:szCs w:val="26"/>
          <w:lang w:eastAsia="ru-RU"/>
        </w:rPr>
        <w:t xml:space="preserve">Материал: таз с </w:t>
      </w:r>
      <w:r w:rsidRPr="00BB1133">
        <w:rPr>
          <w:b/>
          <w:bCs/>
          <w:color w:val="111111"/>
          <w:sz w:val="26"/>
          <w:szCs w:val="26"/>
          <w:lang w:eastAsia="ru-RU"/>
        </w:rPr>
        <w:t>водой</w:t>
      </w:r>
      <w:r w:rsidRPr="00BB1133">
        <w:rPr>
          <w:color w:val="111111"/>
          <w:sz w:val="26"/>
          <w:szCs w:val="26"/>
          <w:lang w:eastAsia="ru-RU"/>
        </w:rPr>
        <w:t>, сачок, ситечко, игрушечный дуршлаг, мелкие игрушки.</w:t>
      </w:r>
      <w:r w:rsidR="00693511" w:rsidRPr="00693511">
        <w:rPr>
          <w:noProof/>
          <w:sz w:val="26"/>
          <w:szCs w:val="26"/>
          <w:lang w:eastAsia="ru-RU"/>
        </w:rPr>
        <w:t xml:space="preserve"> </w:t>
      </w:r>
    </w:p>
    <w:p w:rsidR="00867E31" w:rsidRPr="00BB1133" w:rsidRDefault="00867E31" w:rsidP="00BB1133">
      <w:pPr>
        <w:rPr>
          <w:color w:val="111111"/>
          <w:sz w:val="26"/>
          <w:szCs w:val="26"/>
          <w:lang w:eastAsia="ru-RU"/>
        </w:rPr>
      </w:pPr>
      <w:r w:rsidRPr="00BB1133">
        <w:rPr>
          <w:color w:val="111111"/>
          <w:sz w:val="26"/>
          <w:szCs w:val="26"/>
          <w:lang w:eastAsia="ru-RU"/>
        </w:rPr>
        <w:t xml:space="preserve">Налейте в тазик воды и дайте ребенку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эти игрушки. </w:t>
      </w:r>
    </w:p>
    <w:p w:rsidR="00537331" w:rsidRPr="00BB1133" w:rsidRDefault="00BB1133" w:rsidP="00BB1133">
      <w:pPr>
        <w:rPr>
          <w:sz w:val="26"/>
          <w:szCs w:val="26"/>
        </w:rPr>
      </w:pPr>
      <w:r>
        <w:rPr>
          <w:noProof/>
          <w:sz w:val="26"/>
          <w:szCs w:val="26"/>
          <w:lang w:eastAsia="ru-RU"/>
        </w:rPr>
        <w:drawing>
          <wp:anchor distT="0" distB="0" distL="114300" distR="114300" simplePos="0" relativeHeight="251661312" behindDoc="0" locked="0" layoutInCell="1" allowOverlap="1">
            <wp:simplePos x="1098703" y="5299113"/>
            <wp:positionH relativeFrom="margin">
              <wp:align>right</wp:align>
            </wp:positionH>
            <wp:positionV relativeFrom="margin">
              <wp:align>center</wp:align>
            </wp:positionV>
            <wp:extent cx="2639412" cy="2302526"/>
            <wp:effectExtent l="19050" t="0" r="8538" b="0"/>
            <wp:wrapSquare wrapText="bothSides"/>
            <wp:docPr id="12" name="Рисунок 11" descr="сач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чок.jpg"/>
                    <pic:cNvPicPr/>
                  </pic:nvPicPr>
                  <pic:blipFill>
                    <a:blip r:embed="rId7" cstate="print"/>
                    <a:stretch>
                      <a:fillRect/>
                    </a:stretch>
                  </pic:blipFill>
                  <pic:spPr>
                    <a:xfrm>
                      <a:off x="0" y="0"/>
                      <a:ext cx="2639412" cy="2302526"/>
                    </a:xfrm>
                    <a:prstGeom prst="rect">
                      <a:avLst/>
                    </a:prstGeom>
                  </pic:spPr>
                </pic:pic>
              </a:graphicData>
            </a:graphic>
          </wp:anchor>
        </w:drawing>
      </w:r>
    </w:p>
    <w:sectPr w:rsidR="00537331" w:rsidRPr="00BB1133" w:rsidSect="00537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67E31"/>
    <w:rsid w:val="00537331"/>
    <w:rsid w:val="00693511"/>
    <w:rsid w:val="00867E31"/>
    <w:rsid w:val="00A24A06"/>
    <w:rsid w:val="00BB1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7E31"/>
    <w:rPr>
      <w:b/>
      <w:bCs/>
    </w:rPr>
  </w:style>
  <w:style w:type="paragraph" w:styleId="a4">
    <w:name w:val="Balloon Text"/>
    <w:basedOn w:val="a"/>
    <w:link w:val="a5"/>
    <w:uiPriority w:val="99"/>
    <w:semiHidden/>
    <w:unhideWhenUsed/>
    <w:rsid w:val="00B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1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7FFB-510D-4732-B154-39D8D545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2020-04-21T17:16:00Z</dcterms:created>
  <dcterms:modified xsi:type="dcterms:W3CDTF">2020-04-24T11:47:00Z</dcterms:modified>
</cp:coreProperties>
</file>